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2E09" w14:textId="38F3F5E0" w:rsidR="00E14741" w:rsidRPr="00587EFF" w:rsidRDefault="004B56A1" w:rsidP="63B3D191">
      <w:pPr>
        <w:pStyle w:val="Heading1"/>
        <w:jc w:val="center"/>
        <w:rPr>
          <w:rFonts w:ascii="Open Sans Condensed" w:hAnsi="Open Sans Condensed" w:cs="Open Sans Condensed"/>
          <w:b w:val="0"/>
          <w:bCs w:val="0"/>
          <w:color w:val="0C9C9C"/>
          <w:sz w:val="36"/>
          <w:szCs w:val="36"/>
        </w:rPr>
      </w:pPr>
      <w:r>
        <w:rPr>
          <w:rFonts w:ascii="Open Sans Condensed" w:hAnsi="Open Sans Condensed" w:cs="Open Sans Condensed"/>
          <w:b w:val="0"/>
          <w:bCs w:val="0"/>
          <w:color w:val="0C9C9C"/>
          <w:sz w:val="36"/>
          <w:szCs w:val="36"/>
        </w:rPr>
        <w:t>Faculty Fellows Sabbatical</w:t>
      </w:r>
      <w:r w:rsidR="63B3D191" w:rsidRPr="63B3D191">
        <w:rPr>
          <w:rFonts w:ascii="Open Sans Condensed" w:hAnsi="Open Sans Condensed" w:cs="Open Sans Condensed"/>
          <w:b w:val="0"/>
          <w:bCs w:val="0"/>
          <w:color w:val="0C9C9C"/>
          <w:sz w:val="36"/>
          <w:szCs w:val="36"/>
        </w:rPr>
        <w:t xml:space="preserve"> Package Completion Checklist</w:t>
      </w:r>
    </w:p>
    <w:p w14:paraId="672A6659" w14:textId="77777777" w:rsidR="00587EFF" w:rsidRPr="00587EFF" w:rsidRDefault="00587EFF" w:rsidP="00E16E7E">
      <w:pPr>
        <w:pStyle w:val="Heading1"/>
        <w:ind w:left="270"/>
        <w:rPr>
          <w:rFonts w:ascii="Open Sans Condensed" w:hAnsi="Open Sans Condensed" w:cs="Open Sans Condensed"/>
          <w:b w:val="0"/>
          <w:sz w:val="20"/>
        </w:rPr>
      </w:pPr>
    </w:p>
    <w:p w14:paraId="017526C5" w14:textId="77777777" w:rsidR="003F79C1" w:rsidRPr="00331AA1" w:rsidRDefault="003F79C1" w:rsidP="00E16E7E">
      <w:pPr>
        <w:pStyle w:val="Heading1"/>
        <w:ind w:left="270"/>
        <w:rPr>
          <w:rFonts w:ascii="Open Sans" w:hAnsi="Open Sans" w:cs="Open Sans"/>
          <w:b w:val="0"/>
          <w:color w:val="F37021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4162"/>
        <w:gridCol w:w="6096"/>
      </w:tblGrid>
      <w:tr w:rsidR="00E07748" w:rsidRPr="00331AA1" w14:paraId="140C0C2D" w14:textId="77777777" w:rsidTr="003F79C1">
        <w:trPr>
          <w:cantSplit/>
          <w:trHeight w:val="332"/>
          <w:tblHeader/>
          <w:jc w:val="center"/>
        </w:trPr>
        <w:tc>
          <w:tcPr>
            <w:tcW w:w="532" w:type="dxa"/>
            <w:shd w:val="clear" w:color="auto" w:fill="595959" w:themeFill="text1" w:themeFillTint="A6"/>
            <w:vAlign w:val="center"/>
          </w:tcPr>
          <w:p w14:paraId="0C4C8810" w14:textId="77777777" w:rsidR="00E07748" w:rsidRPr="00331AA1" w:rsidRDefault="00F14978" w:rsidP="00F14978">
            <w:pPr>
              <w:pStyle w:val="Heading1"/>
              <w:ind w:left="0"/>
              <w:jc w:val="center"/>
              <w:rPr>
                <w:rFonts w:ascii="Wingdings" w:hAnsi="Wingdings" w:cs="Open Sans"/>
                <w:b w:val="0"/>
                <w:color w:val="FFFFFF" w:themeColor="background1"/>
              </w:rPr>
            </w:pPr>
            <w:r w:rsidRPr="00331AA1">
              <w:rPr>
                <w:rFonts w:ascii="Wingdings" w:hAnsi="Wingdings" w:cs="Open Sans"/>
                <w:b w:val="0"/>
                <w:color w:val="FFFFFF" w:themeColor="background1"/>
              </w:rPr>
              <w:t></w:t>
            </w:r>
          </w:p>
        </w:tc>
        <w:tc>
          <w:tcPr>
            <w:tcW w:w="4162" w:type="dxa"/>
            <w:shd w:val="clear" w:color="auto" w:fill="595959" w:themeFill="text1" w:themeFillTint="A6"/>
            <w:vAlign w:val="center"/>
          </w:tcPr>
          <w:p w14:paraId="6604EB22" w14:textId="5310DFBC" w:rsidR="00E07748" w:rsidRPr="00331AA1" w:rsidRDefault="5C27C919" w:rsidP="5C27C919">
            <w:pPr>
              <w:pStyle w:val="Heading1"/>
              <w:ind w:left="0"/>
              <w:rPr>
                <w:rFonts w:ascii="Open Sans" w:hAnsi="Open Sans" w:cs="Open Sans"/>
                <w:color w:val="FFFFFF" w:themeColor="background1"/>
              </w:rPr>
            </w:pPr>
            <w:r w:rsidRPr="5C27C919">
              <w:rPr>
                <w:rFonts w:ascii="Open Sans" w:hAnsi="Open Sans" w:cs="Open Sans"/>
                <w:color w:val="FFFFFF" w:themeColor="background1"/>
              </w:rPr>
              <w:t>Proposal Narrative Sections</w:t>
            </w:r>
          </w:p>
        </w:tc>
        <w:tc>
          <w:tcPr>
            <w:tcW w:w="6096" w:type="dxa"/>
            <w:shd w:val="clear" w:color="auto" w:fill="595959" w:themeFill="text1" w:themeFillTint="A6"/>
            <w:vAlign w:val="center"/>
          </w:tcPr>
          <w:p w14:paraId="3A0E018C" w14:textId="77777777" w:rsidR="00E07748" w:rsidRPr="00331AA1" w:rsidRDefault="00E07748" w:rsidP="00F14978">
            <w:pPr>
              <w:pStyle w:val="Heading1"/>
              <w:ind w:left="0"/>
              <w:rPr>
                <w:rFonts w:ascii="Open Sans" w:hAnsi="Open Sans" w:cs="Open Sans"/>
                <w:color w:val="FFFFFF" w:themeColor="background1"/>
              </w:rPr>
            </w:pPr>
            <w:r w:rsidRPr="00331AA1">
              <w:rPr>
                <w:rFonts w:ascii="Open Sans" w:hAnsi="Open Sans" w:cs="Open Sans"/>
                <w:color w:val="FFFFFF" w:themeColor="background1"/>
              </w:rPr>
              <w:t>Requirements</w:t>
            </w:r>
          </w:p>
        </w:tc>
      </w:tr>
      <w:tr w:rsidR="00E07748" w:rsidRPr="00331AA1" w14:paraId="2E84D7A5" w14:textId="77777777" w:rsidTr="003F79C1">
        <w:trPr>
          <w:cantSplit/>
          <w:jc w:val="center"/>
        </w:trPr>
        <w:tc>
          <w:tcPr>
            <w:tcW w:w="10790" w:type="dxa"/>
            <w:gridSpan w:val="3"/>
            <w:shd w:val="clear" w:color="auto" w:fill="F2F2F2" w:themeFill="background1" w:themeFillShade="F2"/>
          </w:tcPr>
          <w:p w14:paraId="73EFCF55" w14:textId="77777777" w:rsidR="00E07748" w:rsidRPr="00331AA1" w:rsidRDefault="00E07748" w:rsidP="00E07748">
            <w:pPr>
              <w:pStyle w:val="Heading1"/>
              <w:ind w:left="0"/>
              <w:rPr>
                <w:rFonts w:ascii="Open Sans" w:hAnsi="Open Sans" w:cs="Open Sans"/>
              </w:rPr>
            </w:pPr>
            <w:r w:rsidRPr="00331AA1">
              <w:rPr>
                <w:rFonts w:ascii="Open Sans" w:hAnsi="Open Sans" w:cs="Open Sans"/>
              </w:rPr>
              <w:t>Proposal</w:t>
            </w:r>
          </w:p>
        </w:tc>
      </w:tr>
      <w:tr w:rsidR="00E07748" w:rsidRPr="003F79C1" w14:paraId="46BCD285" w14:textId="77777777" w:rsidTr="003F79C1">
        <w:trPr>
          <w:cantSplit/>
          <w:jc w:val="center"/>
        </w:trPr>
        <w:tc>
          <w:tcPr>
            <w:tcW w:w="532" w:type="dxa"/>
          </w:tcPr>
          <w:p w14:paraId="5DAB6C7B" w14:textId="77777777" w:rsidR="00E07748" w:rsidRPr="003F79C1" w:rsidRDefault="00E07748" w:rsidP="00E07748">
            <w:pPr>
              <w:pStyle w:val="Heading1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162" w:type="dxa"/>
          </w:tcPr>
          <w:p w14:paraId="4BECD812" w14:textId="5EB9AED3" w:rsidR="004B56A1" w:rsidRPr="003F79C1" w:rsidRDefault="004B56A1" w:rsidP="004B56A1">
            <w:pPr>
              <w:pStyle w:val="Heading1"/>
              <w:ind w:left="0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Project Description</w:t>
            </w:r>
          </w:p>
        </w:tc>
        <w:tc>
          <w:tcPr>
            <w:tcW w:w="6096" w:type="dxa"/>
          </w:tcPr>
          <w:p w14:paraId="54D79542" w14:textId="0FE6F6A8" w:rsidR="00E07748" w:rsidRPr="003F79C1" w:rsidRDefault="003F79C1" w:rsidP="00F14978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F79C1">
              <w:rPr>
                <w:rFonts w:ascii="Open Sans" w:hAnsi="Open Sans" w:cs="Open Sans"/>
                <w:b w:val="0"/>
                <w:sz w:val="24"/>
                <w:szCs w:val="24"/>
              </w:rPr>
              <w:t>Single-spaced</w:t>
            </w:r>
          </w:p>
          <w:p w14:paraId="2A913717" w14:textId="30CD095F" w:rsidR="003F79C1" w:rsidRPr="003F79C1" w:rsidRDefault="003F79C1" w:rsidP="00F14978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F79C1">
              <w:rPr>
                <w:rFonts w:ascii="Open Sans" w:hAnsi="Open Sans" w:cs="Open Sans"/>
                <w:b w:val="0"/>
                <w:sz w:val="24"/>
                <w:szCs w:val="24"/>
              </w:rPr>
              <w:t>Minimum 1-inch margins</w:t>
            </w:r>
          </w:p>
          <w:p w14:paraId="44ED4313" w14:textId="71E48535" w:rsidR="003F79C1" w:rsidRPr="003F79C1" w:rsidRDefault="003F79C1" w:rsidP="00F14978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F79C1">
              <w:rPr>
                <w:rFonts w:ascii="Open Sans" w:hAnsi="Open Sans" w:cs="Open Sans"/>
                <w:b w:val="0"/>
                <w:sz w:val="24"/>
                <w:szCs w:val="24"/>
              </w:rPr>
              <w:t>11-point Arial font (or equivalent)</w:t>
            </w:r>
          </w:p>
          <w:p w14:paraId="66D74766" w14:textId="1FF8AFC5" w:rsidR="003F79C1" w:rsidRPr="003F79C1" w:rsidRDefault="003F79C1" w:rsidP="00F14978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F79C1">
              <w:rPr>
                <w:rFonts w:ascii="Open Sans" w:hAnsi="Open Sans" w:cs="Open Sans"/>
                <w:b w:val="0"/>
                <w:sz w:val="24"/>
                <w:szCs w:val="24"/>
              </w:rPr>
              <w:t xml:space="preserve">Maximum of </w:t>
            </w:r>
            <w:r w:rsidR="004B56A1">
              <w:rPr>
                <w:rFonts w:ascii="Open Sans" w:hAnsi="Open Sans" w:cs="Open Sans"/>
                <w:b w:val="0"/>
                <w:sz w:val="24"/>
                <w:szCs w:val="24"/>
              </w:rPr>
              <w:t>2</w:t>
            </w:r>
            <w:r w:rsidRPr="003F79C1">
              <w:rPr>
                <w:rFonts w:ascii="Open Sans" w:hAnsi="Open Sans" w:cs="Open Sans"/>
                <w:b w:val="0"/>
                <w:sz w:val="24"/>
                <w:szCs w:val="24"/>
              </w:rPr>
              <w:t xml:space="preserve"> pages</w:t>
            </w:r>
          </w:p>
          <w:p w14:paraId="033A88CC" w14:textId="6FB2D2F3" w:rsidR="00CF6617" w:rsidRPr="00CF6617" w:rsidRDefault="003F79C1" w:rsidP="00CF6617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3F79C1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 xml:space="preserve">File Type: .pdf </w:t>
            </w:r>
            <w:r w:rsidR="00E95E4E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preferred</w:t>
            </w:r>
          </w:p>
        </w:tc>
      </w:tr>
      <w:tr w:rsidR="00E07748" w:rsidRPr="003F79C1" w14:paraId="0538BF03" w14:textId="77777777" w:rsidTr="004B56A1">
        <w:trPr>
          <w:cantSplit/>
          <w:jc w:val="center"/>
        </w:trPr>
        <w:tc>
          <w:tcPr>
            <w:tcW w:w="532" w:type="dxa"/>
          </w:tcPr>
          <w:p w14:paraId="02EB378F" w14:textId="77777777" w:rsidR="00E07748" w:rsidRPr="003F79C1" w:rsidRDefault="00E07748" w:rsidP="00E07748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14:paraId="7CBFD60A" w14:textId="46FF14D1" w:rsidR="00E07748" w:rsidRPr="003F79C1" w:rsidRDefault="004B56A1" w:rsidP="5C27C919">
            <w:pPr>
              <w:pStyle w:val="Heading1"/>
              <w:ind w:left="0"/>
              <w:rPr>
                <w:rFonts w:ascii="Open Sans" w:hAnsi="Open Sans" w:cs="Open Sans"/>
                <w:b w:val="0"/>
                <w:bCs w:val="0"/>
                <w:sz w:val="24"/>
                <w:szCs w:val="24"/>
                <w:highlight w:val="yellow"/>
              </w:rPr>
            </w:pPr>
            <w:r w:rsidRPr="004B56A1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Letter of Support from Host Organization</w:t>
            </w:r>
          </w:p>
        </w:tc>
        <w:tc>
          <w:tcPr>
            <w:tcW w:w="6096" w:type="dxa"/>
          </w:tcPr>
          <w:p w14:paraId="43E62B65" w14:textId="2848D11D" w:rsidR="63E63EFF" w:rsidRPr="003F79C1" w:rsidRDefault="00E95E4E" w:rsidP="2EE0F53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On official letterhead</w:t>
            </w:r>
          </w:p>
          <w:p w14:paraId="1AEAD9D0" w14:textId="6692FE6E" w:rsidR="003F79C1" w:rsidRPr="003F79C1" w:rsidRDefault="00E95E4E" w:rsidP="2EE0F53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Signed by AOR of the Organization</w:t>
            </w:r>
          </w:p>
          <w:p w14:paraId="64E6C648" w14:textId="07AC7428" w:rsidR="00F14978" w:rsidRPr="003F79C1" w:rsidRDefault="00E95E4E" w:rsidP="2EE0F53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Include proposed start date</w:t>
            </w:r>
          </w:p>
        </w:tc>
      </w:tr>
      <w:tr w:rsidR="004B56A1" w:rsidRPr="004B56A1" w14:paraId="01C1BEF3" w14:textId="77777777" w:rsidTr="003F79C1">
        <w:trPr>
          <w:cantSplit/>
          <w:jc w:val="center"/>
        </w:trPr>
        <w:tc>
          <w:tcPr>
            <w:tcW w:w="532" w:type="dxa"/>
          </w:tcPr>
          <w:p w14:paraId="6A05A809" w14:textId="77777777" w:rsidR="00F14978" w:rsidRPr="004B56A1" w:rsidRDefault="00F14978" w:rsidP="00E07748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2664F4B3" w14:textId="09CBF392" w:rsidR="00F14978" w:rsidRPr="004B56A1" w:rsidRDefault="004B56A1" w:rsidP="00E07748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Letter of Support from Home Institution</w:t>
            </w:r>
          </w:p>
        </w:tc>
        <w:tc>
          <w:tcPr>
            <w:tcW w:w="6096" w:type="dxa"/>
          </w:tcPr>
          <w:p w14:paraId="50DD0F6D" w14:textId="77777777" w:rsidR="00E95E4E" w:rsidRPr="003F79C1" w:rsidRDefault="00E95E4E" w:rsidP="00E95E4E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On official letterhead</w:t>
            </w:r>
          </w:p>
          <w:p w14:paraId="4BA5AD27" w14:textId="2D63BB7C" w:rsidR="00E95E4E" w:rsidRPr="003F79C1" w:rsidRDefault="00E95E4E" w:rsidP="00E95E4E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Signed by AOR of the</w:t>
            </w: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 xml:space="preserve"> Institution</w:t>
            </w:r>
          </w:p>
          <w:p w14:paraId="660997F6" w14:textId="77777777" w:rsidR="003F79C1" w:rsidRPr="00E95E4E" w:rsidRDefault="00E95E4E" w:rsidP="00E95E4E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Include proposed start date</w:t>
            </w:r>
          </w:p>
          <w:p w14:paraId="586F2E02" w14:textId="123DD3B8" w:rsidR="00E95E4E" w:rsidRPr="004B56A1" w:rsidRDefault="00E95E4E" w:rsidP="00E95E4E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Reference Institution’s sabbatical policy (if relevant)</w:t>
            </w:r>
          </w:p>
        </w:tc>
      </w:tr>
      <w:tr w:rsidR="004B56A1" w:rsidRPr="004B56A1" w14:paraId="3C844255" w14:textId="77777777" w:rsidTr="003F79C1">
        <w:trPr>
          <w:cantSplit/>
          <w:jc w:val="center"/>
        </w:trPr>
        <w:tc>
          <w:tcPr>
            <w:tcW w:w="532" w:type="dxa"/>
          </w:tcPr>
          <w:p w14:paraId="42A05290" w14:textId="77777777" w:rsidR="004B56A1" w:rsidRPr="004B56A1" w:rsidRDefault="004B56A1" w:rsidP="00E07748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1B8C27D2" w14:textId="69A334F3" w:rsidR="004B56A1" w:rsidRDefault="004B56A1" w:rsidP="00E07748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Budget and Cost Justification</w:t>
            </w:r>
          </w:p>
        </w:tc>
        <w:tc>
          <w:tcPr>
            <w:tcW w:w="6096" w:type="dxa"/>
          </w:tcPr>
          <w:p w14:paraId="6D9FEB8C" w14:textId="77777777" w:rsidR="004B56A1" w:rsidRDefault="00E95E4E" w:rsidP="00682C6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Both must be on NIIMBL templates</w:t>
            </w:r>
          </w:p>
          <w:p w14:paraId="57414CEE" w14:textId="795E00E5" w:rsidR="00E95E4E" w:rsidRDefault="00E95E4E" w:rsidP="00682C6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Maximum amount: $200,000</w:t>
            </w:r>
          </w:p>
          <w:p w14:paraId="26553F27" w14:textId="27B47FBE" w:rsidR="00780A08" w:rsidRDefault="00780A08" w:rsidP="00682C6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Maximum duration: 12 months</w:t>
            </w:r>
          </w:p>
          <w:p w14:paraId="6AE05E08" w14:textId="696C833D" w:rsidR="00E95E4E" w:rsidRPr="004B56A1" w:rsidRDefault="00E95E4E" w:rsidP="00682C6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Can include 50% salary, fringe benefits, and indirect costs</w:t>
            </w:r>
          </w:p>
        </w:tc>
      </w:tr>
      <w:tr w:rsidR="004B56A1" w:rsidRPr="004B56A1" w14:paraId="0AC2883D" w14:textId="77777777" w:rsidTr="003F79C1">
        <w:trPr>
          <w:cantSplit/>
          <w:jc w:val="center"/>
        </w:trPr>
        <w:tc>
          <w:tcPr>
            <w:tcW w:w="532" w:type="dxa"/>
          </w:tcPr>
          <w:p w14:paraId="3E07E296" w14:textId="77777777" w:rsidR="004B56A1" w:rsidRPr="004B56A1" w:rsidRDefault="004B56A1" w:rsidP="00E07748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4F8C67BD" w14:textId="15C5AE43" w:rsidR="004B56A1" w:rsidRDefault="004B56A1" w:rsidP="00E07748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 xml:space="preserve">Current &amp; </w:t>
            </w:r>
            <w:proofErr w:type="gramStart"/>
            <w:r>
              <w:rPr>
                <w:rFonts w:ascii="Open Sans" w:hAnsi="Open Sans" w:cs="Open Sans"/>
                <w:b w:val="0"/>
                <w:sz w:val="24"/>
                <w:szCs w:val="24"/>
              </w:rPr>
              <w:t>Pending</w:t>
            </w:r>
            <w:proofErr w:type="gramEnd"/>
            <w:r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0E1E2339" w14:textId="77777777" w:rsidR="004B56A1" w:rsidRDefault="00780A08" w:rsidP="00682C6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Must be on NIIMBL template</w:t>
            </w:r>
          </w:p>
          <w:p w14:paraId="12980FE9" w14:textId="71BB1476" w:rsidR="00780A08" w:rsidRDefault="00780A08" w:rsidP="00682C6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List</w:t>
            </w:r>
            <w:r w:rsidR="00BC4FDE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  <w:r w:rsidR="00BC4FDE" w:rsidRPr="00BC4FDE">
              <w:rPr>
                <w:rFonts w:ascii="Open Sans" w:hAnsi="Open Sans" w:cs="Open Sans"/>
                <w:bCs w:val="0"/>
                <w:sz w:val="24"/>
                <w:szCs w:val="24"/>
              </w:rPr>
              <w:t>ALL</w:t>
            </w:r>
            <w:r w:rsidR="00BC4FDE">
              <w:rPr>
                <w:rFonts w:ascii="Open Sans" w:hAnsi="Open Sans" w:cs="Open Sans"/>
                <w:b w:val="0"/>
                <w:sz w:val="24"/>
                <w:szCs w:val="24"/>
              </w:rPr>
              <w:t xml:space="preserve"> current</w:t>
            </w:r>
            <w:r>
              <w:rPr>
                <w:rFonts w:ascii="Open Sans" w:hAnsi="Open Sans" w:cs="Open Sans"/>
                <w:b w:val="0"/>
                <w:sz w:val="24"/>
                <w:szCs w:val="24"/>
              </w:rPr>
              <w:t xml:space="preserve"> A</w:t>
            </w:r>
            <w:r w:rsidR="00BC4FDE">
              <w:rPr>
                <w:rFonts w:ascii="Open Sans" w:hAnsi="Open Sans" w:cs="Open Sans"/>
                <w:b w:val="0"/>
                <w:sz w:val="24"/>
                <w:szCs w:val="24"/>
              </w:rPr>
              <w:t>wards and Proposals</w:t>
            </w:r>
          </w:p>
          <w:p w14:paraId="58748FEE" w14:textId="2F8F8432" w:rsidR="00BC4FDE" w:rsidRPr="004B56A1" w:rsidRDefault="00BC4FDE" w:rsidP="00682C6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Include number of person-months devoted to each project</w:t>
            </w:r>
          </w:p>
        </w:tc>
      </w:tr>
      <w:tr w:rsidR="004B56A1" w:rsidRPr="004B56A1" w14:paraId="7E0B6257" w14:textId="77777777" w:rsidTr="003F79C1">
        <w:trPr>
          <w:cantSplit/>
          <w:jc w:val="center"/>
        </w:trPr>
        <w:tc>
          <w:tcPr>
            <w:tcW w:w="532" w:type="dxa"/>
          </w:tcPr>
          <w:p w14:paraId="4935D0F4" w14:textId="77777777" w:rsidR="004B56A1" w:rsidRPr="004B56A1" w:rsidRDefault="004B56A1" w:rsidP="00E07748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309E0426" w14:textId="5681DEAB" w:rsidR="004B56A1" w:rsidRDefault="004B56A1" w:rsidP="00E07748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 w:val="0"/>
                <w:sz w:val="24"/>
                <w:szCs w:val="24"/>
              </w:rPr>
              <w:t>Biosketch</w:t>
            </w:r>
            <w:proofErr w:type="spellEnd"/>
          </w:p>
        </w:tc>
        <w:tc>
          <w:tcPr>
            <w:tcW w:w="6096" w:type="dxa"/>
          </w:tcPr>
          <w:p w14:paraId="3207FA0C" w14:textId="77777777" w:rsidR="004B56A1" w:rsidRDefault="00BC4FDE" w:rsidP="00682C6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No template</w:t>
            </w:r>
          </w:p>
          <w:p w14:paraId="3546B4F5" w14:textId="77777777" w:rsidR="00DA277B" w:rsidRDefault="00BC4FDE" w:rsidP="00682C6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</w:rPr>
              <w:t>Should include:</w:t>
            </w:r>
          </w:p>
          <w:p w14:paraId="6DF3F7FD" w14:textId="5997B610" w:rsidR="00DA277B" w:rsidRDefault="00BC4FDE" w:rsidP="00DA277B">
            <w:pPr>
              <w:pStyle w:val="Heading1"/>
              <w:numPr>
                <w:ilvl w:val="0"/>
                <w:numId w:val="12"/>
              </w:numPr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C4FDE">
              <w:rPr>
                <w:rFonts w:ascii="Open Sans" w:hAnsi="Open Sans" w:cs="Open Sans"/>
                <w:b w:val="0"/>
                <w:sz w:val="24"/>
                <w:szCs w:val="24"/>
              </w:rPr>
              <w:t>training and background</w:t>
            </w:r>
          </w:p>
          <w:p w14:paraId="0CEA510F" w14:textId="2C306632" w:rsidR="00DA277B" w:rsidRDefault="00BC4FDE" w:rsidP="00DA277B">
            <w:pPr>
              <w:pStyle w:val="Heading1"/>
              <w:numPr>
                <w:ilvl w:val="0"/>
                <w:numId w:val="12"/>
              </w:numPr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C4FDE">
              <w:rPr>
                <w:rFonts w:ascii="Open Sans" w:hAnsi="Open Sans" w:cs="Open Sans"/>
                <w:b w:val="0"/>
                <w:sz w:val="24"/>
                <w:szCs w:val="24"/>
              </w:rPr>
              <w:t>employment history</w:t>
            </w:r>
          </w:p>
          <w:p w14:paraId="4DA37F82" w14:textId="57CD5298" w:rsidR="00DA277B" w:rsidRDefault="00BC4FDE" w:rsidP="00DA277B">
            <w:pPr>
              <w:pStyle w:val="Heading1"/>
              <w:numPr>
                <w:ilvl w:val="0"/>
                <w:numId w:val="12"/>
              </w:numPr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C4FDE">
              <w:rPr>
                <w:rFonts w:ascii="Open Sans" w:hAnsi="Open Sans" w:cs="Open Sans"/>
                <w:b w:val="0"/>
                <w:sz w:val="24"/>
                <w:szCs w:val="24"/>
              </w:rPr>
              <w:t>list of peer-reviewed publications</w:t>
            </w:r>
          </w:p>
          <w:p w14:paraId="3911E1AC" w14:textId="7AE68787" w:rsidR="00BC4FDE" w:rsidRPr="004B56A1" w:rsidRDefault="00BC4FDE" w:rsidP="00DA277B">
            <w:pPr>
              <w:pStyle w:val="Heading1"/>
              <w:numPr>
                <w:ilvl w:val="0"/>
                <w:numId w:val="12"/>
              </w:numPr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C4FDE">
              <w:rPr>
                <w:rFonts w:ascii="Open Sans" w:hAnsi="Open Sans" w:cs="Open Sans"/>
                <w:b w:val="0"/>
                <w:sz w:val="24"/>
                <w:szCs w:val="24"/>
              </w:rPr>
              <w:t>prior graduate students and post-doctoral researchers</w:t>
            </w:r>
            <w:r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4101652C" w14:textId="77777777" w:rsidR="00E07748" w:rsidRPr="003F79C1" w:rsidRDefault="00E07748" w:rsidP="00F14978">
      <w:pPr>
        <w:pStyle w:val="Heading1"/>
        <w:ind w:left="0"/>
        <w:rPr>
          <w:rFonts w:ascii="Open Sans" w:hAnsi="Open Sans" w:cs="Open Sans"/>
          <w:color w:val="4F81BD" w:themeColor="accent1"/>
          <w:sz w:val="20"/>
          <w:szCs w:val="20"/>
        </w:rPr>
      </w:pPr>
    </w:p>
    <w:p w14:paraId="4B99056E" w14:textId="77777777" w:rsidR="00E14741" w:rsidRPr="00331AA1" w:rsidRDefault="00E14741">
      <w:pPr>
        <w:pStyle w:val="BodyText"/>
        <w:spacing w:before="4"/>
        <w:rPr>
          <w:rFonts w:ascii="Open Sans" w:hAnsi="Open Sans" w:cs="Open Sans"/>
          <w:b/>
          <w:sz w:val="20"/>
          <w:szCs w:val="20"/>
        </w:rPr>
      </w:pPr>
    </w:p>
    <w:p w14:paraId="1299C43A" w14:textId="77777777" w:rsidR="00E14741" w:rsidRPr="00331AA1" w:rsidRDefault="00E14741">
      <w:pPr>
        <w:pStyle w:val="BodyText"/>
        <w:spacing w:before="6"/>
        <w:rPr>
          <w:rFonts w:ascii="Open Sans" w:hAnsi="Open Sans" w:cs="Open Sans"/>
          <w:b/>
          <w:sz w:val="14"/>
        </w:rPr>
      </w:pPr>
    </w:p>
    <w:p w14:paraId="3FE9F23F" w14:textId="1A3D75A4" w:rsidR="00E14741" w:rsidRPr="00DA277B" w:rsidRDefault="003F79C1" w:rsidP="00B70C04">
      <w:pPr>
        <w:rPr>
          <w:rFonts w:ascii="Open Sans" w:hAnsi="Open Sans" w:cs="Open Sans"/>
          <w:b/>
          <w:bCs/>
          <w:color w:val="0C9C9C"/>
        </w:rPr>
      </w:pPr>
      <w:r>
        <w:rPr>
          <w:rFonts w:ascii="Open Sans" w:hAnsi="Open Sans" w:cs="Open Sans"/>
        </w:rPr>
        <w:t>RFP and Templates are available for download at:</w:t>
      </w:r>
      <w:r w:rsidR="00CF6617">
        <w:t xml:space="preserve"> </w:t>
      </w:r>
      <w:hyperlink r:id="rId10" w:tgtFrame="_blank" w:history="1">
        <w:r w:rsidR="00DA277B" w:rsidRPr="00DA277B">
          <w:rPr>
            <w:rStyle w:val="Hyperlink"/>
            <w:rFonts w:ascii="Open Sans" w:hAnsi="Open Sans" w:cs="Open Sans"/>
            <w:shd w:val="clear" w:color="auto" w:fill="FFFFFF"/>
          </w:rPr>
          <w:t>https://niimbl.force.com/s/faculty-fellows</w:t>
        </w:r>
      </w:hyperlink>
      <w:r w:rsidR="00DA277B">
        <w:rPr>
          <w:rStyle w:val="Hyperlink"/>
          <w:rFonts w:ascii="Open Sans" w:hAnsi="Open Sans" w:cs="Open Sans"/>
          <w:shd w:val="clear" w:color="auto" w:fill="FFFFFF"/>
        </w:rPr>
        <w:t>.</w:t>
      </w:r>
    </w:p>
    <w:p w14:paraId="1F72F646" w14:textId="77777777" w:rsidR="00AA54EF" w:rsidRPr="00331AA1" w:rsidRDefault="00AA54EF">
      <w:pPr>
        <w:rPr>
          <w:rFonts w:ascii="Open Sans" w:hAnsi="Open Sans" w:cs="Open Sans"/>
        </w:rPr>
      </w:pPr>
    </w:p>
    <w:sectPr w:rsidR="00AA54EF" w:rsidRPr="00331AA1" w:rsidSect="00587EFF">
      <w:headerReference w:type="default" r:id="rId11"/>
      <w:footerReference w:type="default" r:id="rId12"/>
      <w:pgSz w:w="12240" w:h="15840"/>
      <w:pgMar w:top="1440" w:right="720" w:bottom="1440" w:left="72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2240" w14:textId="77777777" w:rsidR="006174E5" w:rsidRDefault="006174E5">
      <w:r>
        <w:separator/>
      </w:r>
    </w:p>
  </w:endnote>
  <w:endnote w:type="continuationSeparator" w:id="0">
    <w:p w14:paraId="1914785B" w14:textId="77777777" w:rsidR="006174E5" w:rsidRDefault="0061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Condense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73F" w14:textId="1F90E637" w:rsidR="00C56FC3" w:rsidRPr="00587EFF" w:rsidRDefault="00C56FC3" w:rsidP="00C56FC3">
    <w:pPr>
      <w:pStyle w:val="Footer"/>
      <w:rPr>
        <w:rFonts w:ascii="Open Sans" w:hAnsi="Open Sans" w:cs="Open Sans"/>
        <w:sz w:val="20"/>
      </w:rPr>
    </w:pPr>
    <w:r w:rsidRPr="00587EFF">
      <w:rPr>
        <w:rFonts w:ascii="Open Sans" w:hAnsi="Open Sans" w:cs="Open Sans"/>
        <w:sz w:val="20"/>
      </w:rPr>
      <w:t xml:space="preserve">NIIMBL </w:t>
    </w:r>
    <w:r w:rsidR="00DA277B">
      <w:rPr>
        <w:rFonts w:ascii="Open Sans" w:hAnsi="Open Sans" w:cs="Open Sans"/>
        <w:sz w:val="20"/>
      </w:rPr>
      <w:t>Faculty Fellows Pilot Program</w:t>
    </w:r>
    <w:r w:rsidR="00587EFF">
      <w:rPr>
        <w:rFonts w:ascii="Open Sans" w:hAnsi="Open Sans" w:cs="Open Sans"/>
        <w:sz w:val="20"/>
      </w:rPr>
      <w:t xml:space="preserve"> |</w:t>
    </w:r>
    <w:r w:rsidRPr="00587EFF">
      <w:rPr>
        <w:rFonts w:ascii="Open Sans" w:hAnsi="Open Sans" w:cs="Open Sans"/>
        <w:sz w:val="20"/>
      </w:rPr>
      <w:t xml:space="preserve"> Completion Checklist | VERSION </w:t>
    </w:r>
    <w:r w:rsidR="00DA277B">
      <w:rPr>
        <w:rFonts w:ascii="Open Sans" w:hAnsi="Open Sans" w:cs="Open Sans"/>
        <w:sz w:val="20"/>
      </w:rPr>
      <w:t xml:space="preserve">January 18, </w:t>
    </w:r>
    <w:proofErr w:type="gramStart"/>
    <w:r w:rsidR="00DA277B">
      <w:rPr>
        <w:rFonts w:ascii="Open Sans" w:hAnsi="Open Sans" w:cs="Open Sans"/>
        <w:sz w:val="20"/>
      </w:rPr>
      <w:t>2022</w:t>
    </w:r>
    <w:proofErr w:type="gramEnd"/>
    <w:r w:rsidRPr="00587EFF">
      <w:rPr>
        <w:rFonts w:ascii="Open Sans" w:hAnsi="Open Sans" w:cs="Open Sans"/>
        <w:sz w:val="20"/>
      </w:rPr>
      <w:tab/>
    </w:r>
    <w:r w:rsidRPr="00587EFF">
      <w:rPr>
        <w:rFonts w:ascii="Open Sans" w:hAnsi="Open Sans" w:cs="Open Sans"/>
        <w:sz w:val="20"/>
      </w:rPr>
      <w:tab/>
    </w:r>
    <w:sdt>
      <w:sdtPr>
        <w:rPr>
          <w:rFonts w:ascii="Open Sans" w:hAnsi="Open Sans" w:cs="Open Sans"/>
          <w:sz w:val="20"/>
        </w:rPr>
        <w:id w:val="18592339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87EFF">
          <w:rPr>
            <w:rFonts w:ascii="Open Sans" w:hAnsi="Open Sans" w:cs="Open Sans"/>
            <w:sz w:val="20"/>
          </w:rPr>
          <w:fldChar w:fldCharType="begin"/>
        </w:r>
        <w:r w:rsidRPr="00587EFF">
          <w:rPr>
            <w:rFonts w:ascii="Open Sans" w:hAnsi="Open Sans" w:cs="Open Sans"/>
            <w:sz w:val="20"/>
          </w:rPr>
          <w:instrText xml:space="preserve"> PAGE   \* MERGEFORMAT </w:instrText>
        </w:r>
        <w:r w:rsidRPr="00587EFF">
          <w:rPr>
            <w:rFonts w:ascii="Open Sans" w:hAnsi="Open Sans" w:cs="Open Sans"/>
            <w:sz w:val="20"/>
          </w:rPr>
          <w:fldChar w:fldCharType="separate"/>
        </w:r>
        <w:r w:rsidR="000C4C69">
          <w:rPr>
            <w:rFonts w:ascii="Open Sans" w:hAnsi="Open Sans" w:cs="Open Sans"/>
            <w:noProof/>
            <w:sz w:val="20"/>
          </w:rPr>
          <w:t>1</w:t>
        </w:r>
        <w:r w:rsidRPr="00587EFF">
          <w:rPr>
            <w:rFonts w:ascii="Open Sans" w:hAnsi="Open Sans" w:cs="Open Sans"/>
            <w:noProof/>
            <w:sz w:val="20"/>
          </w:rPr>
          <w:fldChar w:fldCharType="end"/>
        </w:r>
      </w:sdtContent>
    </w:sdt>
  </w:p>
  <w:p w14:paraId="08CE6F91" w14:textId="77777777" w:rsidR="00E14741" w:rsidRPr="00587EFF" w:rsidRDefault="00E14741" w:rsidP="00C56FC3">
    <w:pPr>
      <w:pStyle w:val="Footer"/>
      <w:rPr>
        <w:rFonts w:ascii="Open Sans" w:hAnsi="Open Sans" w:cs="Open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8C7B" w14:textId="77777777" w:rsidR="006174E5" w:rsidRDefault="006174E5">
      <w:r>
        <w:separator/>
      </w:r>
    </w:p>
  </w:footnote>
  <w:footnote w:type="continuationSeparator" w:id="0">
    <w:p w14:paraId="596F25EB" w14:textId="77777777" w:rsidR="006174E5" w:rsidRDefault="0061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3444FF" w:rsidRDefault="003444FF" w:rsidP="003444FF">
    <w:pPr>
      <w:pStyle w:val="Header"/>
    </w:pPr>
    <w:r>
      <w:rPr>
        <w:noProof/>
      </w:rPr>
      <w:drawing>
        <wp:inline distT="0" distB="0" distL="0" distR="0" wp14:anchorId="7BEF966C" wp14:editId="316A9636">
          <wp:extent cx="1368552" cy="45720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9E253" w14:textId="77777777" w:rsidR="003444FF" w:rsidRPr="003444FF" w:rsidRDefault="003444FF" w:rsidP="003444FF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BBC"/>
    <w:multiLevelType w:val="hybridMultilevel"/>
    <w:tmpl w:val="0076099C"/>
    <w:lvl w:ilvl="0" w:tplc="FBBE45B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520EF9C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C0F293A8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1250DD4A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0C768662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F0520148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9572A0AC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82B4DBD8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91526676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1" w15:restartNumberingAfterBreak="0">
    <w:nsid w:val="0EA62E9A"/>
    <w:multiLevelType w:val="hybridMultilevel"/>
    <w:tmpl w:val="1CEAC726"/>
    <w:lvl w:ilvl="0" w:tplc="803CFE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048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05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A5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6D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EA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C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CE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85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5D1B"/>
    <w:multiLevelType w:val="hybridMultilevel"/>
    <w:tmpl w:val="49085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50E6"/>
    <w:multiLevelType w:val="hybridMultilevel"/>
    <w:tmpl w:val="A162CB4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260558CC"/>
    <w:multiLevelType w:val="hybridMultilevel"/>
    <w:tmpl w:val="BE100562"/>
    <w:lvl w:ilvl="0" w:tplc="E70079A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CF09764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46B4B740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BC520728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C7B28672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2AAC6D52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46D81998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3BC8C7B6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2BDC1076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5" w15:restartNumberingAfterBreak="0">
    <w:nsid w:val="3A853CE9"/>
    <w:multiLevelType w:val="hybridMultilevel"/>
    <w:tmpl w:val="FDCE50F4"/>
    <w:lvl w:ilvl="0" w:tplc="010EDAF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78C7418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5364B190"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4F329980">
      <w:numFmt w:val="bullet"/>
      <w:lvlText w:val="•"/>
      <w:lvlJc w:val="left"/>
      <w:pPr>
        <w:ind w:left="2266" w:hanging="360"/>
      </w:pPr>
      <w:rPr>
        <w:rFonts w:hint="default"/>
      </w:rPr>
    </w:lvl>
    <w:lvl w:ilvl="4" w:tplc="333AC7AA">
      <w:numFmt w:val="bullet"/>
      <w:lvlText w:val="•"/>
      <w:lvlJc w:val="left"/>
      <w:pPr>
        <w:ind w:left="2790" w:hanging="360"/>
      </w:pPr>
      <w:rPr>
        <w:rFonts w:hint="default"/>
      </w:rPr>
    </w:lvl>
    <w:lvl w:ilvl="5" w:tplc="5D4CA59C">
      <w:numFmt w:val="bullet"/>
      <w:lvlText w:val="•"/>
      <w:lvlJc w:val="left"/>
      <w:pPr>
        <w:ind w:left="3313" w:hanging="360"/>
      </w:pPr>
      <w:rPr>
        <w:rFonts w:hint="default"/>
      </w:rPr>
    </w:lvl>
    <w:lvl w:ilvl="6" w:tplc="D0063592">
      <w:numFmt w:val="bullet"/>
      <w:lvlText w:val="•"/>
      <w:lvlJc w:val="left"/>
      <w:pPr>
        <w:ind w:left="3837" w:hanging="360"/>
      </w:pPr>
      <w:rPr>
        <w:rFonts w:hint="default"/>
      </w:rPr>
    </w:lvl>
    <w:lvl w:ilvl="7" w:tplc="899A4F10">
      <w:numFmt w:val="bullet"/>
      <w:lvlText w:val="•"/>
      <w:lvlJc w:val="left"/>
      <w:pPr>
        <w:ind w:left="4360" w:hanging="360"/>
      </w:pPr>
      <w:rPr>
        <w:rFonts w:hint="default"/>
      </w:rPr>
    </w:lvl>
    <w:lvl w:ilvl="8" w:tplc="8A161554">
      <w:numFmt w:val="bullet"/>
      <w:lvlText w:val="•"/>
      <w:lvlJc w:val="left"/>
      <w:pPr>
        <w:ind w:left="4884" w:hanging="360"/>
      </w:pPr>
      <w:rPr>
        <w:rFonts w:hint="default"/>
      </w:rPr>
    </w:lvl>
  </w:abstractNum>
  <w:abstractNum w:abstractNumId="6" w15:restartNumberingAfterBreak="0">
    <w:nsid w:val="465A3A59"/>
    <w:multiLevelType w:val="hybridMultilevel"/>
    <w:tmpl w:val="6C52F25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67F11"/>
    <w:multiLevelType w:val="hybridMultilevel"/>
    <w:tmpl w:val="F72ACC14"/>
    <w:lvl w:ilvl="0" w:tplc="C89E002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60BE42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59266B6A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17E401DC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9C701AF2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19C28CBE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E90AB436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2780AD74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EAE60D7A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8" w15:restartNumberingAfterBreak="0">
    <w:nsid w:val="5D3E5723"/>
    <w:multiLevelType w:val="hybridMultilevel"/>
    <w:tmpl w:val="3D88E5EE"/>
    <w:lvl w:ilvl="0" w:tplc="5DD88DD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B0F4C4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8F9E0DA0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3238057E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FFE82064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E9F26886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5CAEFD12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5C687908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98FA5506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9" w15:restartNumberingAfterBreak="0">
    <w:nsid w:val="5D53105D"/>
    <w:multiLevelType w:val="hybridMultilevel"/>
    <w:tmpl w:val="0AA48096"/>
    <w:lvl w:ilvl="0" w:tplc="7AD0DE3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C806A6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22EE8844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0946FC38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8AA09A4A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AC96A4C2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53348100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841240E6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1AF0AA82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10" w15:restartNumberingAfterBreak="0">
    <w:nsid w:val="6E14527F"/>
    <w:multiLevelType w:val="hybridMultilevel"/>
    <w:tmpl w:val="1BFACE5E"/>
    <w:lvl w:ilvl="0" w:tplc="6194D18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8AEBEB6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D28CF470"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24ECBF8E">
      <w:numFmt w:val="bullet"/>
      <w:lvlText w:val="•"/>
      <w:lvlJc w:val="left"/>
      <w:pPr>
        <w:ind w:left="2266" w:hanging="360"/>
      </w:pPr>
      <w:rPr>
        <w:rFonts w:hint="default"/>
      </w:rPr>
    </w:lvl>
    <w:lvl w:ilvl="4" w:tplc="4E0C945E">
      <w:numFmt w:val="bullet"/>
      <w:lvlText w:val="•"/>
      <w:lvlJc w:val="left"/>
      <w:pPr>
        <w:ind w:left="2790" w:hanging="360"/>
      </w:pPr>
      <w:rPr>
        <w:rFonts w:hint="default"/>
      </w:rPr>
    </w:lvl>
    <w:lvl w:ilvl="5" w:tplc="69101BA8">
      <w:numFmt w:val="bullet"/>
      <w:lvlText w:val="•"/>
      <w:lvlJc w:val="left"/>
      <w:pPr>
        <w:ind w:left="3313" w:hanging="360"/>
      </w:pPr>
      <w:rPr>
        <w:rFonts w:hint="default"/>
      </w:rPr>
    </w:lvl>
    <w:lvl w:ilvl="6" w:tplc="5EC4DBC4">
      <w:numFmt w:val="bullet"/>
      <w:lvlText w:val="•"/>
      <w:lvlJc w:val="left"/>
      <w:pPr>
        <w:ind w:left="3837" w:hanging="360"/>
      </w:pPr>
      <w:rPr>
        <w:rFonts w:hint="default"/>
      </w:rPr>
    </w:lvl>
    <w:lvl w:ilvl="7" w:tplc="7C3EE2DA">
      <w:numFmt w:val="bullet"/>
      <w:lvlText w:val="•"/>
      <w:lvlJc w:val="left"/>
      <w:pPr>
        <w:ind w:left="4360" w:hanging="360"/>
      </w:pPr>
      <w:rPr>
        <w:rFonts w:hint="default"/>
      </w:rPr>
    </w:lvl>
    <w:lvl w:ilvl="8" w:tplc="6E04FCEC">
      <w:numFmt w:val="bullet"/>
      <w:lvlText w:val="•"/>
      <w:lvlJc w:val="left"/>
      <w:pPr>
        <w:ind w:left="4884" w:hanging="360"/>
      </w:pPr>
      <w:rPr>
        <w:rFonts w:hint="default"/>
      </w:rPr>
    </w:lvl>
  </w:abstractNum>
  <w:abstractNum w:abstractNumId="11" w15:restartNumberingAfterBreak="0">
    <w:nsid w:val="74BB77C2"/>
    <w:multiLevelType w:val="hybridMultilevel"/>
    <w:tmpl w:val="43EC3AC6"/>
    <w:lvl w:ilvl="0" w:tplc="1AD4AE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F02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45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2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B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07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41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4B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41"/>
    <w:rsid w:val="000C4C69"/>
    <w:rsid w:val="000F18CC"/>
    <w:rsid w:val="001A3950"/>
    <w:rsid w:val="002320A6"/>
    <w:rsid w:val="002D77C7"/>
    <w:rsid w:val="00331AA1"/>
    <w:rsid w:val="003444FF"/>
    <w:rsid w:val="003E3A5C"/>
    <w:rsid w:val="003F79C1"/>
    <w:rsid w:val="004B56A1"/>
    <w:rsid w:val="00541ADC"/>
    <w:rsid w:val="00587EFF"/>
    <w:rsid w:val="005C6D70"/>
    <w:rsid w:val="006174E5"/>
    <w:rsid w:val="00682C6A"/>
    <w:rsid w:val="006918FD"/>
    <w:rsid w:val="00757CD9"/>
    <w:rsid w:val="00780A08"/>
    <w:rsid w:val="00781FFD"/>
    <w:rsid w:val="0099205C"/>
    <w:rsid w:val="00AA54EF"/>
    <w:rsid w:val="00B70C04"/>
    <w:rsid w:val="00BB0502"/>
    <w:rsid w:val="00BC4FDE"/>
    <w:rsid w:val="00C56FC3"/>
    <w:rsid w:val="00CF6617"/>
    <w:rsid w:val="00DA277B"/>
    <w:rsid w:val="00E07748"/>
    <w:rsid w:val="00E14741"/>
    <w:rsid w:val="00E16E7E"/>
    <w:rsid w:val="00E22A43"/>
    <w:rsid w:val="00E95E4E"/>
    <w:rsid w:val="00EE7C70"/>
    <w:rsid w:val="00F14978"/>
    <w:rsid w:val="00F60893"/>
    <w:rsid w:val="00FE2C81"/>
    <w:rsid w:val="07876393"/>
    <w:rsid w:val="2A589E9E"/>
    <w:rsid w:val="2EE0F53A"/>
    <w:rsid w:val="39B0E9C6"/>
    <w:rsid w:val="4E5C47BD"/>
    <w:rsid w:val="5924A511"/>
    <w:rsid w:val="5C27C919"/>
    <w:rsid w:val="63B3D191"/>
    <w:rsid w:val="63E63EFF"/>
    <w:rsid w:val="7F9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2B18A4"/>
  <w15:docId w15:val="{A6B1734C-CD5E-4DC8-BD7A-FC9D9CE3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styleId="TableGrid">
    <w:name w:val="Table Grid"/>
    <w:basedOn w:val="TableNormal"/>
    <w:uiPriority w:val="39"/>
    <w:rsid w:val="00E0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4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F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FC3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ADC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7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iimbl.force.com/s/faculty-fellow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9AAE7C49AAE4FA41976EEA7472674" ma:contentTypeVersion="4" ma:contentTypeDescription="Create a new document." ma:contentTypeScope="" ma:versionID="f218847816722adb499eae0cb1cf83f7">
  <xsd:schema xmlns:xsd="http://www.w3.org/2001/XMLSchema" xmlns:xs="http://www.w3.org/2001/XMLSchema" xmlns:p="http://schemas.microsoft.com/office/2006/metadata/properties" xmlns:ns2="1dfcd815-d0c2-4ad0-8d1e-cfa7f036c264" targetNamespace="http://schemas.microsoft.com/office/2006/metadata/properties" ma:root="true" ma:fieldsID="232d1f42308437b23ee6a39f6588e9ec" ns2:_="">
    <xsd:import namespace="1dfcd815-d0c2-4ad0-8d1e-cfa7f036c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cd815-d0c2-4ad0-8d1e-cfa7f036c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F9219-A4C0-4297-95FF-B2BBA4C38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9EBC0-B951-4724-9FB5-C6608079D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27315-EC96-40F1-ACEE-8E71AFEAD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1050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Jory</dc:creator>
  <cp:lastModifiedBy>Thomas, Peggy</cp:lastModifiedBy>
  <cp:revision>2</cp:revision>
  <cp:lastPrinted>2018-11-29T20:42:00Z</cp:lastPrinted>
  <dcterms:created xsi:type="dcterms:W3CDTF">2022-01-10T20:59:00Z</dcterms:created>
  <dcterms:modified xsi:type="dcterms:W3CDTF">2022-01-10T20:59:00Z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2018-11-29T00:00:00Z</vt:filetime>
  </property>
  <property fmtid="{D5CDD505-2E9C-101B-9397-08002B2CF9AE}" pid="5" name="ContentTypeId">
    <vt:lpwstr>0x010100DD89AAE7C49AAE4FA41976EEA7472674</vt:lpwstr>
  </property>
</Properties>
</file>