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000000" w:rsidRPr="001B07B4" w:rsidRDefault="00000000">
      <w:pPr>
        <w:rPr>
          <w:rFonts w:ascii="Arial" w:hAnsi="Arial" w:cs="Arial"/>
        </w:rPr>
      </w:pPr>
    </w:p>
    <w:p w14:paraId="5BF21492" w14:textId="3882C7BE" w:rsidR="00504343" w:rsidRPr="001B07B4" w:rsidRDefault="170C0664" w:rsidP="170C0664">
      <w:pPr>
        <w:pStyle w:val="Heading1"/>
        <w:rPr>
          <w:rFonts w:ascii="Arial" w:hAnsi="Arial" w:cs="Arial"/>
          <w:color w:val="149BAF"/>
        </w:rPr>
      </w:pPr>
      <w:r w:rsidRPr="170C0664">
        <w:rPr>
          <w:rFonts w:ascii="Arial" w:hAnsi="Arial" w:cs="Arial"/>
          <w:color w:val="149BAF"/>
        </w:rPr>
        <w:t>Appendix H: Tier 3 industry member partner exemption request</w:t>
      </w:r>
    </w:p>
    <w:p w14:paraId="0A37501D" w14:textId="77777777" w:rsidR="00504343" w:rsidRPr="001B07B4" w:rsidRDefault="00504343" w:rsidP="00504343">
      <w:pPr>
        <w:spacing w:line="240" w:lineRule="auto"/>
        <w:ind w:left="720"/>
        <w:rPr>
          <w:rFonts w:ascii="Arial" w:hAnsi="Arial" w:cs="Arial"/>
        </w:rPr>
      </w:pPr>
    </w:p>
    <w:p w14:paraId="30C1F312" w14:textId="412E6AE1" w:rsidR="00504343" w:rsidRPr="001B07B4" w:rsidRDefault="5CCB1E90" w:rsidP="5CCB1E90">
      <w:pPr>
        <w:spacing w:line="240" w:lineRule="auto"/>
        <w:rPr>
          <w:rFonts w:ascii="Arial" w:hAnsi="Arial" w:cs="Arial"/>
        </w:rPr>
      </w:pPr>
      <w:r w:rsidRPr="02A41B9E">
        <w:rPr>
          <w:rFonts w:ascii="Arial" w:hAnsi="Arial" w:cs="Arial"/>
        </w:rPr>
        <w:t>If a Tier 3 industry member is not proposed on your projec</w:t>
      </w:r>
      <w:r w:rsidR="00316C82" w:rsidRPr="02A41B9E">
        <w:rPr>
          <w:rFonts w:ascii="Arial" w:hAnsi="Arial" w:cs="Arial"/>
        </w:rPr>
        <w:t>t submitted in response to PC</w:t>
      </w:r>
      <w:r w:rsidR="00E242A4">
        <w:rPr>
          <w:rFonts w:ascii="Arial" w:hAnsi="Arial" w:cs="Arial"/>
        </w:rPr>
        <w:t>8</w:t>
      </w:r>
      <w:r w:rsidR="00E520BD">
        <w:rPr>
          <w:rFonts w:ascii="Arial" w:hAnsi="Arial" w:cs="Arial"/>
        </w:rPr>
        <w:t>.1</w:t>
      </w:r>
      <w:r w:rsidRPr="02A41B9E">
        <w:rPr>
          <w:rFonts w:ascii="Arial" w:hAnsi="Arial" w:cs="Arial"/>
        </w:rPr>
        <w:t>T, the following questions must be answered.  This Appendix is not required for workforce</w:t>
      </w:r>
      <w:r w:rsidR="2D9CF4C6" w:rsidRPr="02A41B9E">
        <w:rPr>
          <w:rFonts w:ascii="Arial" w:hAnsi="Arial" w:cs="Arial"/>
        </w:rPr>
        <w:t xml:space="preserve"> </w:t>
      </w:r>
      <w:r w:rsidRPr="02A41B9E">
        <w:rPr>
          <w:rFonts w:ascii="Arial" w:hAnsi="Arial" w:cs="Arial"/>
        </w:rPr>
        <w:t xml:space="preserve">proposals </w:t>
      </w:r>
      <w:r w:rsidR="00316C82" w:rsidRPr="02A41B9E">
        <w:rPr>
          <w:rFonts w:ascii="Arial" w:hAnsi="Arial" w:cs="Arial"/>
        </w:rPr>
        <w:t>submitted in response to PC</w:t>
      </w:r>
      <w:r w:rsidR="00E242A4">
        <w:rPr>
          <w:rFonts w:ascii="Arial" w:hAnsi="Arial" w:cs="Arial"/>
        </w:rPr>
        <w:t>8</w:t>
      </w:r>
      <w:r w:rsidR="00E520BD">
        <w:rPr>
          <w:rFonts w:ascii="Arial" w:hAnsi="Arial" w:cs="Arial"/>
        </w:rPr>
        <w:t>.1</w:t>
      </w:r>
      <w:r w:rsidRPr="02A41B9E">
        <w:rPr>
          <w:rFonts w:ascii="Arial" w:hAnsi="Arial" w:cs="Arial"/>
        </w:rPr>
        <w:t>W</w:t>
      </w:r>
      <w:r w:rsidR="003A09ED">
        <w:rPr>
          <w:rFonts w:ascii="Arial" w:hAnsi="Arial" w:cs="Arial"/>
        </w:rPr>
        <w:t xml:space="preserve"> or Global Health Fund proposals submitted in response to PC8.1G</w:t>
      </w:r>
      <w:r w:rsidRPr="02A41B9E">
        <w:rPr>
          <w:rFonts w:ascii="Arial" w:hAnsi="Arial" w:cs="Arial"/>
        </w:rPr>
        <w:t>.</w:t>
      </w:r>
    </w:p>
    <w:p w14:paraId="5DAB6C7B" w14:textId="77777777" w:rsidR="00504343" w:rsidRPr="001B07B4" w:rsidRDefault="00504343" w:rsidP="00504343">
      <w:pPr>
        <w:spacing w:line="240" w:lineRule="auto"/>
        <w:rPr>
          <w:rFonts w:ascii="Arial" w:hAnsi="Arial" w:cs="Arial"/>
        </w:rPr>
      </w:pPr>
    </w:p>
    <w:p w14:paraId="19F01586" w14:textId="46A8F0F1" w:rsidR="00504343" w:rsidRPr="001B07B4" w:rsidRDefault="170C0664" w:rsidP="170C066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170C0664">
        <w:rPr>
          <w:rFonts w:ascii="Arial" w:hAnsi="Arial" w:cs="Arial"/>
        </w:rPr>
        <w:t>How do you know that there is no Tier 3 industry member available for this project?</w:t>
      </w:r>
    </w:p>
    <w:p w14:paraId="02EB378F" w14:textId="77777777" w:rsidR="00504343" w:rsidRPr="001B07B4" w:rsidRDefault="00504343" w:rsidP="00504343">
      <w:pPr>
        <w:pStyle w:val="ListParagraph"/>
        <w:spacing w:line="240" w:lineRule="auto"/>
        <w:rPr>
          <w:rFonts w:ascii="Arial" w:hAnsi="Arial" w:cs="Arial"/>
        </w:rPr>
      </w:pPr>
    </w:p>
    <w:p w14:paraId="441746A5" w14:textId="77777777" w:rsidR="00504343" w:rsidRPr="001B07B4" w:rsidRDefault="00504343" w:rsidP="00504343">
      <w:pPr>
        <w:pStyle w:val="ListParagraph"/>
        <w:spacing w:line="240" w:lineRule="auto"/>
        <w:rPr>
          <w:rFonts w:ascii="Arial" w:hAnsi="Arial" w:cs="Arial"/>
        </w:rPr>
      </w:pPr>
      <w:r w:rsidRPr="001B07B4">
        <w:rPr>
          <w:rFonts w:ascii="Arial" w:hAnsi="Arial" w:cs="Arial"/>
        </w:rPr>
        <w:t xml:space="preserve">[Response] </w:t>
      </w:r>
    </w:p>
    <w:p w14:paraId="6A05A809" w14:textId="77777777" w:rsidR="00504343" w:rsidRPr="001B07B4" w:rsidRDefault="00504343" w:rsidP="00504343">
      <w:pPr>
        <w:spacing w:line="240" w:lineRule="auto"/>
        <w:rPr>
          <w:rFonts w:ascii="Arial" w:hAnsi="Arial" w:cs="Arial"/>
        </w:rPr>
      </w:pPr>
    </w:p>
    <w:p w14:paraId="35E00731" w14:textId="7AA72574" w:rsidR="00504343" w:rsidRPr="001B07B4" w:rsidRDefault="5CCB1E90" w:rsidP="5CCB1E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5CCB1E90">
        <w:rPr>
          <w:rFonts w:ascii="Arial" w:hAnsi="Arial" w:cs="Arial"/>
        </w:rPr>
        <w:t>What is the basis upon which it was determined to be fair and reasonable to not include a Tier 3 industry member?</w:t>
      </w:r>
    </w:p>
    <w:p w14:paraId="5A39BBE3" w14:textId="77777777" w:rsidR="00504343" w:rsidRPr="001B07B4" w:rsidRDefault="00504343" w:rsidP="00504343">
      <w:pPr>
        <w:pStyle w:val="ListParagraph"/>
        <w:spacing w:line="240" w:lineRule="auto"/>
        <w:rPr>
          <w:rFonts w:ascii="Arial" w:hAnsi="Arial" w:cs="Arial"/>
        </w:rPr>
      </w:pPr>
    </w:p>
    <w:p w14:paraId="3010555C" w14:textId="77777777" w:rsidR="00504343" w:rsidRPr="001B07B4" w:rsidRDefault="00504343" w:rsidP="00504343">
      <w:pPr>
        <w:pStyle w:val="ListParagraph"/>
        <w:spacing w:line="240" w:lineRule="auto"/>
        <w:rPr>
          <w:rFonts w:ascii="Arial" w:hAnsi="Arial" w:cs="Arial"/>
        </w:rPr>
      </w:pPr>
      <w:r w:rsidRPr="001B07B4">
        <w:rPr>
          <w:rFonts w:ascii="Arial" w:hAnsi="Arial" w:cs="Arial"/>
        </w:rPr>
        <w:t xml:space="preserve">[Response] </w:t>
      </w:r>
    </w:p>
    <w:sectPr w:rsidR="00504343" w:rsidRPr="001B07B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C04FA" w14:textId="77777777" w:rsidR="007E1869" w:rsidRDefault="007E1869" w:rsidP="00504343">
      <w:pPr>
        <w:spacing w:after="0" w:line="240" w:lineRule="auto"/>
      </w:pPr>
      <w:r>
        <w:separator/>
      </w:r>
    </w:p>
  </w:endnote>
  <w:endnote w:type="continuationSeparator" w:id="0">
    <w:p w14:paraId="28875C5C" w14:textId="77777777" w:rsidR="007E1869" w:rsidRDefault="007E1869" w:rsidP="0050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49B4" w14:textId="77777777" w:rsidR="00504343" w:rsidRPr="001B07B4" w:rsidRDefault="00F76F7B" w:rsidP="00504343">
    <w:pPr>
      <w:pStyle w:val="Footer"/>
      <w:ind w:right="360"/>
      <w:rPr>
        <w:rFonts w:ascii="Arial" w:hAnsi="Arial" w:cs="Arial"/>
      </w:rPr>
    </w:pPr>
    <w:r>
      <w:rPr>
        <w:rFonts w:ascii="Arial" w:hAnsi="Arial" w:cs="Arial"/>
      </w:rPr>
      <w:t>[Lead Organization | PI]</w:t>
    </w:r>
    <w:r w:rsidR="004059D1" w:rsidRPr="001B07B4">
      <w:rPr>
        <w:rFonts w:ascii="Arial" w:hAnsi="Arial" w:cs="Arial"/>
      </w:rPr>
      <w:tab/>
      <w:t>NIIMBL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718F5" w14:textId="77777777" w:rsidR="007E1869" w:rsidRDefault="007E1869" w:rsidP="00504343">
      <w:pPr>
        <w:spacing w:after="0" w:line="240" w:lineRule="auto"/>
      </w:pPr>
      <w:r>
        <w:separator/>
      </w:r>
    </w:p>
  </w:footnote>
  <w:footnote w:type="continuationSeparator" w:id="0">
    <w:p w14:paraId="603019F3" w14:textId="77777777" w:rsidR="007E1869" w:rsidRDefault="007E1869" w:rsidP="0050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8F396" w14:textId="77777777" w:rsidR="00504343" w:rsidRDefault="00504343">
    <w:pPr>
      <w:pStyle w:val="Header"/>
    </w:pPr>
    <w:r w:rsidRPr="00B142EE">
      <w:rPr>
        <w:noProof/>
      </w:rPr>
      <w:drawing>
        <wp:inline distT="0" distB="0" distL="0" distR="0" wp14:anchorId="0AC2F575" wp14:editId="744F467E">
          <wp:extent cx="1219200" cy="411480"/>
          <wp:effectExtent l="0" t="0" r="0" b="7620"/>
          <wp:docPr id="1" name="Picture 1" descr="C:\Users\JMantle\AppData\Local\Microsoft\Windows\INetCache\Content.Outlook\ATSFZW1U\NIIMBL Logo Final No Words 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antle\AppData\Local\Microsoft\Windows\INetCache\Content.Outlook\ATSFZW1U\NIIMBL Logo Final No Words 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C152B"/>
    <w:multiLevelType w:val="hybridMultilevel"/>
    <w:tmpl w:val="365CB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0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43"/>
    <w:rsid w:val="00170A68"/>
    <w:rsid w:val="001B07B4"/>
    <w:rsid w:val="0031283D"/>
    <w:rsid w:val="00316C82"/>
    <w:rsid w:val="003A09ED"/>
    <w:rsid w:val="003C7A33"/>
    <w:rsid w:val="004059D1"/>
    <w:rsid w:val="00504343"/>
    <w:rsid w:val="00724291"/>
    <w:rsid w:val="00725CE6"/>
    <w:rsid w:val="007E1869"/>
    <w:rsid w:val="008A591C"/>
    <w:rsid w:val="00907EE5"/>
    <w:rsid w:val="009863EE"/>
    <w:rsid w:val="00B10DCA"/>
    <w:rsid w:val="00DE1DD1"/>
    <w:rsid w:val="00E242A4"/>
    <w:rsid w:val="00E520BD"/>
    <w:rsid w:val="00E5669D"/>
    <w:rsid w:val="00F76F7B"/>
    <w:rsid w:val="02A41B9E"/>
    <w:rsid w:val="170C0664"/>
    <w:rsid w:val="2D9CF4C6"/>
    <w:rsid w:val="3571C95F"/>
    <w:rsid w:val="3CE1E386"/>
    <w:rsid w:val="474170A3"/>
    <w:rsid w:val="54346048"/>
    <w:rsid w:val="5CC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9CEF"/>
  <w15:chartTrackingRefBased/>
  <w15:docId w15:val="{1B00C506-8177-47A4-98B3-B1D49C6E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43"/>
  </w:style>
  <w:style w:type="paragraph" w:styleId="Footer">
    <w:name w:val="footer"/>
    <w:basedOn w:val="Normal"/>
    <w:link w:val="FooterChar"/>
    <w:uiPriority w:val="99"/>
    <w:unhideWhenUsed/>
    <w:rsid w:val="0050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43"/>
  </w:style>
  <w:style w:type="character" w:styleId="CommentReference">
    <w:name w:val="annotation reference"/>
    <w:basedOn w:val="DefaultParagraphFont"/>
    <w:uiPriority w:val="99"/>
    <w:semiHidden/>
    <w:unhideWhenUsed/>
    <w:rsid w:val="00504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43"/>
    <w:pPr>
      <w:spacing w:after="200" w:line="276" w:lineRule="auto"/>
    </w:pPr>
    <w:rPr>
      <w:rFonts w:ascii="Calibri" w:eastAsiaTheme="minorEastAsia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343"/>
    <w:rPr>
      <w:rFonts w:ascii="Calibri" w:eastAsiaTheme="minorEastAsia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43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43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661d0e-7837-4fb7-8570-f4e87a449bb2">
      <UserInfo>
        <DisplayName/>
        <AccountId xsi:nil="true"/>
        <AccountType/>
      </UserInfo>
    </SharedWithUsers>
    <TaxCatchAll xmlns="f3661d0e-7837-4fb7-8570-f4e87a449bb2" xsi:nil="true"/>
    <lcf76f155ced4ddcb4097134ff3c332f xmlns="289164f0-e97f-4b6e-8646-b945397a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07F1BB146594C8B1EFECAB1D626E4" ma:contentTypeVersion="18" ma:contentTypeDescription="Create a new document." ma:contentTypeScope="" ma:versionID="045570dd532084058ad8c57af5c26b8c">
  <xsd:schema xmlns:xsd="http://www.w3.org/2001/XMLSchema" xmlns:xs="http://www.w3.org/2001/XMLSchema" xmlns:p="http://schemas.microsoft.com/office/2006/metadata/properties" xmlns:ns2="289164f0-e97f-4b6e-8646-b945397a9b32" xmlns:ns3="f3661d0e-7837-4fb7-8570-f4e87a449bb2" targetNamespace="http://schemas.microsoft.com/office/2006/metadata/properties" ma:root="true" ma:fieldsID="f4015bf3bf6e322c8fd7ff35e0e32715" ns2:_="" ns3:_="">
    <xsd:import namespace="289164f0-e97f-4b6e-8646-b945397a9b32"/>
    <xsd:import namespace="f3661d0e-7837-4fb7-8570-f4e87a44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164f0-e97f-4b6e-8646-b945397a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1d0e-7837-4fb7-8570-f4e87a449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4e382-18f1-497e-830f-021a8beabef9}" ma:internalName="TaxCatchAll" ma:showField="CatchAllData" ma:web="f3661d0e-7837-4fb7-8570-f4e87a449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F440-02D0-424A-ACF3-B237B2B04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F4A6A-734E-41C3-8CF3-D15053E4A2F4}">
  <ds:schemaRefs>
    <ds:schemaRef ds:uri="http://schemas.microsoft.com/office/2006/metadata/properties"/>
    <ds:schemaRef ds:uri="http://schemas.microsoft.com/office/infopath/2007/PartnerControls"/>
    <ds:schemaRef ds:uri="f3661d0e-7837-4fb7-8570-f4e87a449bb2"/>
    <ds:schemaRef ds:uri="289164f0-e97f-4b6e-8646-b945397a9b32"/>
  </ds:schemaRefs>
</ds:datastoreItem>
</file>

<file path=customXml/itemProps3.xml><?xml version="1.0" encoding="utf-8"?>
<ds:datastoreItem xmlns:ds="http://schemas.openxmlformats.org/officeDocument/2006/customXml" ds:itemID="{2468925A-767D-4D65-BA7B-76D1F25A5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164f0-e97f-4b6e-8646-b945397a9b32"/>
    <ds:schemaRef ds:uri="f3661d0e-7837-4fb7-8570-f4e87a44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Mantle</dc:creator>
  <cp:keywords/>
  <dc:description/>
  <cp:lastModifiedBy>Robishaw, Stephen</cp:lastModifiedBy>
  <cp:revision>6</cp:revision>
  <dcterms:created xsi:type="dcterms:W3CDTF">2020-09-23T21:45:00Z</dcterms:created>
  <dcterms:modified xsi:type="dcterms:W3CDTF">2024-10-03T16:17:00Z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0x01010052807F1BB146594C8B1EFECAB1D626E4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